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81DCB" w14:textId="17DDF2B4" w:rsidR="006844AF" w:rsidRPr="00081C6F" w:rsidRDefault="003420E3">
      <w:pPr>
        <w:rPr>
          <w:b/>
          <w:bCs/>
          <w:sz w:val="28"/>
          <w:szCs w:val="32"/>
        </w:rPr>
      </w:pPr>
      <w:r w:rsidRPr="00081C6F">
        <w:rPr>
          <w:rFonts w:hint="eastAsia"/>
          <w:b/>
          <w:bCs/>
          <w:sz w:val="28"/>
          <w:szCs w:val="32"/>
        </w:rPr>
        <w:t>0</w:t>
      </w:r>
      <w:r w:rsidRPr="00081C6F">
        <w:rPr>
          <w:b/>
          <w:bCs/>
          <w:sz w:val="28"/>
          <w:szCs w:val="32"/>
        </w:rPr>
        <w:t xml:space="preserve"> </w:t>
      </w:r>
      <w:r w:rsidR="004D5176" w:rsidRPr="00081C6F">
        <w:rPr>
          <w:rFonts w:hint="eastAsia"/>
          <w:b/>
          <w:bCs/>
          <w:sz w:val="28"/>
          <w:szCs w:val="32"/>
        </w:rPr>
        <w:t>上一章我们创建了一个F</w:t>
      </w:r>
      <w:r w:rsidR="004D5176" w:rsidRPr="00081C6F">
        <w:rPr>
          <w:b/>
          <w:bCs/>
          <w:sz w:val="28"/>
          <w:szCs w:val="32"/>
        </w:rPr>
        <w:t>PS</w:t>
      </w:r>
      <w:r w:rsidR="004D5176" w:rsidRPr="00081C6F">
        <w:rPr>
          <w:rFonts w:hint="eastAsia"/>
          <w:b/>
          <w:bCs/>
          <w:sz w:val="28"/>
          <w:szCs w:val="32"/>
        </w:rPr>
        <w:t>游戏风格的镜头调度。</w:t>
      </w:r>
      <w:r w:rsidRPr="00081C6F">
        <w:rPr>
          <w:rFonts w:hint="eastAsia"/>
          <w:b/>
          <w:bCs/>
          <w:sz w:val="28"/>
          <w:szCs w:val="32"/>
        </w:rPr>
        <w:t>本期我们将根据Phong光照模型进行光照系统的模拟。</w:t>
      </w:r>
    </w:p>
    <w:p w14:paraId="30B70744" w14:textId="274BD3F9" w:rsidR="006844AF" w:rsidRDefault="003420E3">
      <w:r>
        <w:rPr>
          <w:rFonts w:hint="eastAsia"/>
        </w:rPr>
        <w:t>（1）创建光源和被光照射的物体。</w:t>
      </w:r>
    </w:p>
    <w:p w14:paraId="5916A848" w14:textId="7C032514" w:rsidR="003420E3" w:rsidRDefault="003420E3">
      <w:r>
        <w:rPr>
          <w:rFonts w:hint="eastAsia"/>
        </w:rPr>
        <w:t>（2）根据Phong模型进行光照系统的模拟。</w:t>
      </w:r>
    </w:p>
    <w:p w14:paraId="1FB27CC2" w14:textId="77777777" w:rsidR="003420E3" w:rsidRPr="003420E3" w:rsidRDefault="003420E3"/>
    <w:p w14:paraId="74D09EB4" w14:textId="78A0703C" w:rsidR="006844AF" w:rsidRPr="003420E3" w:rsidRDefault="003420E3">
      <w:pPr>
        <w:rPr>
          <w:b/>
          <w:bCs/>
          <w:sz w:val="28"/>
          <w:szCs w:val="32"/>
        </w:rPr>
      </w:pPr>
      <w:r w:rsidRPr="003420E3">
        <w:rPr>
          <w:rFonts w:hint="eastAsia"/>
          <w:b/>
          <w:bCs/>
          <w:sz w:val="28"/>
          <w:szCs w:val="32"/>
        </w:rPr>
        <w:t>1</w:t>
      </w:r>
      <w:r w:rsidRPr="003420E3">
        <w:rPr>
          <w:b/>
          <w:bCs/>
          <w:sz w:val="28"/>
          <w:szCs w:val="32"/>
        </w:rPr>
        <w:t xml:space="preserve"> </w:t>
      </w:r>
      <w:r w:rsidRPr="003420E3">
        <w:rPr>
          <w:rFonts w:hint="eastAsia"/>
          <w:b/>
          <w:bCs/>
          <w:sz w:val="28"/>
          <w:szCs w:val="32"/>
        </w:rPr>
        <w:t>创建光源和被光照射的物体。</w:t>
      </w:r>
    </w:p>
    <w:p w14:paraId="56EAE640" w14:textId="6F52D46C" w:rsidR="003420E3" w:rsidRPr="003420E3" w:rsidRDefault="003420E3">
      <w:r>
        <w:rPr>
          <w:rFonts w:hint="eastAsia"/>
        </w:rPr>
        <w:t>1.0</w:t>
      </w:r>
      <w:r>
        <w:t xml:space="preserve"> </w:t>
      </w:r>
      <w:r>
        <w:rPr>
          <w:rFonts w:hint="eastAsia"/>
        </w:rPr>
        <w:t>我们让光源和被照对象共用一个</w:t>
      </w:r>
      <w:r>
        <w:t>VBO</w:t>
      </w:r>
      <w:r>
        <w:rPr>
          <w:rFonts w:hint="eastAsia"/>
        </w:rPr>
        <w:t>，使用同一个V</w:t>
      </w:r>
      <w:r>
        <w:t>BO</w:t>
      </w:r>
      <w:r>
        <w:rPr>
          <w:rFonts w:hint="eastAsia"/>
        </w:rPr>
        <w:t>中立方体顶点坐标进行图形绘制。把光源的</w:t>
      </w:r>
      <w:r>
        <w:t>VAO</w:t>
      </w:r>
      <w:r>
        <w:rPr>
          <w:rFonts w:hint="eastAsia"/>
        </w:rPr>
        <w:t>和被照对象的</w:t>
      </w:r>
      <w:r>
        <w:t>VAO</w:t>
      </w:r>
      <w:r>
        <w:rPr>
          <w:rFonts w:hint="eastAsia"/>
        </w:rPr>
        <w:t>分开设置。</w:t>
      </w:r>
    </w:p>
    <w:p w14:paraId="642280EC" w14:textId="11A155FF" w:rsidR="007B696E" w:rsidRDefault="006844AF">
      <w:r>
        <w:rPr>
          <w:noProof/>
        </w:rPr>
        <w:drawing>
          <wp:inline distT="0" distB="0" distL="0" distR="0" wp14:anchorId="0B06B937" wp14:editId="7459B182">
            <wp:extent cx="5274310" cy="4968240"/>
            <wp:effectExtent l="0" t="0" r="2540" b="3810"/>
            <wp:docPr id="33205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4968240"/>
                    </a:xfrm>
                    <a:prstGeom prst="rect">
                      <a:avLst/>
                    </a:prstGeom>
                    <a:noFill/>
                    <a:ln>
                      <a:noFill/>
                    </a:ln>
                  </pic:spPr>
                </pic:pic>
              </a:graphicData>
            </a:graphic>
          </wp:inline>
        </w:drawing>
      </w:r>
    </w:p>
    <w:p w14:paraId="756CC471" w14:textId="77777777" w:rsidR="003420E3" w:rsidRDefault="003420E3"/>
    <w:p w14:paraId="5322F721" w14:textId="5953661D" w:rsidR="006844AF" w:rsidRDefault="003420E3">
      <w:r>
        <w:rPr>
          <w:rFonts w:hint="eastAsia"/>
        </w:rPr>
        <w:t>1.1</w:t>
      </w:r>
      <w:r>
        <w:t xml:space="preserve"> </w:t>
      </w:r>
      <w:r>
        <w:rPr>
          <w:rFonts w:hint="eastAsia"/>
        </w:rPr>
        <w:t>创建两个着色器程序，一个是被照对象的着色器一个是光源的着色器。其中顶点着色器源码公用。光源的片段着色器源码将光源颜色设置为白色（即</w:t>
      </w:r>
      <w:r>
        <w:t>RGBA</w:t>
      </w:r>
      <w:r>
        <w:rPr>
          <w:rFonts w:hint="eastAsia"/>
        </w:rPr>
        <w:t>值均为1.0）。被照对象的颜色设置为对象自身颜色乘以光照颜色。</w:t>
      </w:r>
    </w:p>
    <w:p w14:paraId="64715BC9" w14:textId="7CFDF2DA" w:rsidR="006844AF" w:rsidRDefault="006844AF">
      <w:r>
        <w:rPr>
          <w:noProof/>
        </w:rPr>
        <w:drawing>
          <wp:inline distT="0" distB="0" distL="0" distR="0" wp14:anchorId="1E14B4C1" wp14:editId="13E0EF65">
            <wp:extent cx="5274310" cy="455930"/>
            <wp:effectExtent l="0" t="0" r="2540" b="1270"/>
            <wp:docPr id="979488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455930"/>
                    </a:xfrm>
                    <a:prstGeom prst="rect">
                      <a:avLst/>
                    </a:prstGeom>
                    <a:noFill/>
                    <a:ln>
                      <a:noFill/>
                    </a:ln>
                  </pic:spPr>
                </pic:pic>
              </a:graphicData>
            </a:graphic>
          </wp:inline>
        </w:drawing>
      </w:r>
    </w:p>
    <w:p w14:paraId="0C1D0E0D" w14:textId="77777777" w:rsidR="003420E3" w:rsidRDefault="006844AF">
      <w:pPr>
        <w:rPr>
          <w:noProof/>
        </w:rPr>
      </w:pPr>
      <w:r>
        <w:rPr>
          <w:noProof/>
        </w:rPr>
        <w:lastRenderedPageBreak/>
        <w:drawing>
          <wp:inline distT="0" distB="0" distL="0" distR="0" wp14:anchorId="35CB4FB1" wp14:editId="27C2E245">
            <wp:extent cx="3303270" cy="1542667"/>
            <wp:effectExtent l="0" t="0" r="0" b="635"/>
            <wp:docPr id="101651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8440" cy="1545081"/>
                    </a:xfrm>
                    <a:prstGeom prst="rect">
                      <a:avLst/>
                    </a:prstGeom>
                    <a:noFill/>
                    <a:ln>
                      <a:noFill/>
                    </a:ln>
                  </pic:spPr>
                </pic:pic>
              </a:graphicData>
            </a:graphic>
          </wp:inline>
        </w:drawing>
      </w:r>
    </w:p>
    <w:p w14:paraId="5A1D0FCF" w14:textId="2916E2B3" w:rsidR="006844AF" w:rsidRDefault="006844AF">
      <w:r>
        <w:rPr>
          <w:noProof/>
        </w:rPr>
        <w:drawing>
          <wp:inline distT="0" distB="0" distL="0" distR="0" wp14:anchorId="52396975" wp14:editId="17365CB1">
            <wp:extent cx="3143250" cy="1875321"/>
            <wp:effectExtent l="0" t="0" r="0" b="0"/>
            <wp:docPr id="1203285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4426" cy="1887955"/>
                    </a:xfrm>
                    <a:prstGeom prst="rect">
                      <a:avLst/>
                    </a:prstGeom>
                    <a:noFill/>
                    <a:ln>
                      <a:noFill/>
                    </a:ln>
                  </pic:spPr>
                </pic:pic>
              </a:graphicData>
            </a:graphic>
          </wp:inline>
        </w:drawing>
      </w:r>
    </w:p>
    <w:p w14:paraId="67268B53" w14:textId="67CFC216" w:rsidR="006844AF" w:rsidRDefault="009B2DCC">
      <w:r>
        <w:rPr>
          <w:noProof/>
        </w:rPr>
        <w:drawing>
          <wp:inline distT="0" distB="0" distL="0" distR="0" wp14:anchorId="0F09C383" wp14:editId="6B25E1E3">
            <wp:extent cx="2724150" cy="1429616"/>
            <wp:effectExtent l="0" t="0" r="0" b="0"/>
            <wp:docPr id="175315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0571" cy="1438233"/>
                    </a:xfrm>
                    <a:prstGeom prst="rect">
                      <a:avLst/>
                    </a:prstGeom>
                    <a:noFill/>
                    <a:ln>
                      <a:noFill/>
                    </a:ln>
                  </pic:spPr>
                </pic:pic>
              </a:graphicData>
            </a:graphic>
          </wp:inline>
        </w:drawing>
      </w:r>
    </w:p>
    <w:p w14:paraId="01A0EC01" w14:textId="77777777" w:rsidR="00B23F41" w:rsidRDefault="00B23F41">
      <w:pPr>
        <w:rPr>
          <w:rFonts w:hint="eastAsia"/>
        </w:rPr>
      </w:pPr>
    </w:p>
    <w:p w14:paraId="2D0C3303" w14:textId="208F8AE5" w:rsidR="003420E3" w:rsidRDefault="003420E3">
      <w:r>
        <w:rPr>
          <w:rFonts w:hint="eastAsia"/>
        </w:rPr>
        <w:t>1.2</w:t>
      </w:r>
      <w:r>
        <w:t xml:space="preserve"> </w:t>
      </w:r>
      <w:r>
        <w:rPr>
          <w:rFonts w:hint="eastAsia"/>
        </w:rPr>
        <w:t>激活被照对象着色器程序，并设置好被照对象的颜色和光照</w:t>
      </w:r>
      <w:r w:rsidR="009B2DCC">
        <w:rPr>
          <w:rFonts w:hint="eastAsia"/>
        </w:rPr>
        <w:t>的</w:t>
      </w:r>
      <w:r>
        <w:rPr>
          <w:rFonts w:hint="eastAsia"/>
        </w:rPr>
        <w:t>颜色。计算10个被照对象的M</w:t>
      </w:r>
      <w:r>
        <w:t>VP</w:t>
      </w:r>
      <w:r>
        <w:rPr>
          <w:rFonts w:hint="eastAsia"/>
        </w:rPr>
        <w:t>矩阵。激活被照对象的</w:t>
      </w:r>
      <w:r>
        <w:t>VAO</w:t>
      </w:r>
      <w:r>
        <w:rPr>
          <w:rFonts w:hint="eastAsia"/>
        </w:rPr>
        <w:t>，绘制被照对象实体。</w:t>
      </w:r>
    </w:p>
    <w:p w14:paraId="0097A817" w14:textId="64C31F0D" w:rsidR="006844AF" w:rsidRDefault="006844AF">
      <w:r>
        <w:rPr>
          <w:noProof/>
        </w:rPr>
        <w:lastRenderedPageBreak/>
        <w:drawing>
          <wp:inline distT="0" distB="0" distL="0" distR="0" wp14:anchorId="1196DB32" wp14:editId="6D2F4DDE">
            <wp:extent cx="5274310" cy="4966970"/>
            <wp:effectExtent l="0" t="0" r="2540" b="5080"/>
            <wp:docPr id="3035360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966970"/>
                    </a:xfrm>
                    <a:prstGeom prst="rect">
                      <a:avLst/>
                    </a:prstGeom>
                    <a:noFill/>
                    <a:ln>
                      <a:noFill/>
                    </a:ln>
                  </pic:spPr>
                </pic:pic>
              </a:graphicData>
            </a:graphic>
          </wp:inline>
        </w:drawing>
      </w:r>
    </w:p>
    <w:p w14:paraId="22202415" w14:textId="771EEBF8" w:rsidR="006844AF" w:rsidRDefault="006844AF"/>
    <w:p w14:paraId="2BB67809" w14:textId="07E38DE2" w:rsidR="006844AF" w:rsidRDefault="003420E3">
      <w:r>
        <w:rPr>
          <w:rFonts w:hint="eastAsia"/>
        </w:rPr>
        <w:t>1.3</w:t>
      </w:r>
      <w:r>
        <w:t xml:space="preserve"> </w:t>
      </w:r>
      <w:r>
        <w:rPr>
          <w:rFonts w:hint="eastAsia"/>
        </w:rPr>
        <w:t>确定光源在世界坐标系中的位置。激活光源着色器，设置好光源的M</w:t>
      </w:r>
      <w:r>
        <w:t>VP</w:t>
      </w:r>
      <w:r>
        <w:rPr>
          <w:rFonts w:hint="eastAsia"/>
        </w:rPr>
        <w:t>矩阵。绑定光源的V</w:t>
      </w:r>
      <w:r>
        <w:t>AO</w:t>
      </w:r>
      <w:r>
        <w:rPr>
          <w:rFonts w:hint="eastAsia"/>
        </w:rPr>
        <w:t>并绘制光源实体。</w:t>
      </w:r>
    </w:p>
    <w:p w14:paraId="6A96DA8B" w14:textId="35BC551D" w:rsidR="006844AF" w:rsidRDefault="006844AF">
      <w:r>
        <w:rPr>
          <w:noProof/>
        </w:rPr>
        <w:drawing>
          <wp:inline distT="0" distB="0" distL="0" distR="0" wp14:anchorId="429D6BB6" wp14:editId="44DDDD69">
            <wp:extent cx="2514600" cy="390395"/>
            <wp:effectExtent l="0" t="0" r="0" b="0"/>
            <wp:docPr id="12416717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7102" cy="393889"/>
                    </a:xfrm>
                    <a:prstGeom prst="rect">
                      <a:avLst/>
                    </a:prstGeom>
                    <a:noFill/>
                    <a:ln>
                      <a:noFill/>
                    </a:ln>
                  </pic:spPr>
                </pic:pic>
              </a:graphicData>
            </a:graphic>
          </wp:inline>
        </w:drawing>
      </w:r>
    </w:p>
    <w:p w14:paraId="2C398D28" w14:textId="00204BCD" w:rsidR="006844AF" w:rsidRDefault="006844AF">
      <w:r>
        <w:rPr>
          <w:noProof/>
        </w:rPr>
        <w:drawing>
          <wp:inline distT="0" distB="0" distL="0" distR="0" wp14:anchorId="0541865C" wp14:editId="1AADB09F">
            <wp:extent cx="5274310" cy="1898650"/>
            <wp:effectExtent l="0" t="0" r="2540" b="6350"/>
            <wp:docPr id="585459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23AB9973" w14:textId="538FD3B6" w:rsidR="006844AF" w:rsidRDefault="006844AF"/>
    <w:p w14:paraId="3FD87B02" w14:textId="4A19AD22" w:rsidR="006844AF" w:rsidRDefault="003420E3">
      <w:r>
        <w:rPr>
          <w:rFonts w:hint="eastAsia"/>
        </w:rPr>
        <w:t>1.4</w:t>
      </w:r>
      <w:r>
        <w:t xml:space="preserve"> </w:t>
      </w:r>
      <w:r>
        <w:rPr>
          <w:rFonts w:hint="eastAsia"/>
        </w:rPr>
        <w:t>编译运行程序可得光源（白色）和10个被照对象（</w:t>
      </w:r>
      <w:r w:rsidRPr="003420E3">
        <w:rPr>
          <w:rFonts w:hint="eastAsia"/>
        </w:rPr>
        <w:t>珊瑚色</w:t>
      </w:r>
      <w:r>
        <w:rPr>
          <w:rFonts w:hint="eastAsia"/>
        </w:rPr>
        <w:t>）。</w:t>
      </w:r>
    </w:p>
    <w:p w14:paraId="1B5B394A" w14:textId="00EE0CDF" w:rsidR="006844AF" w:rsidRDefault="006844AF">
      <w:r>
        <w:rPr>
          <w:noProof/>
        </w:rPr>
        <w:lastRenderedPageBreak/>
        <w:drawing>
          <wp:inline distT="0" distB="0" distL="0" distR="0" wp14:anchorId="664FDF83" wp14:editId="65E5E27D">
            <wp:extent cx="5274310" cy="4593590"/>
            <wp:effectExtent l="0" t="0" r="2540" b="0"/>
            <wp:docPr id="608539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593590"/>
                    </a:xfrm>
                    <a:prstGeom prst="rect">
                      <a:avLst/>
                    </a:prstGeom>
                    <a:noFill/>
                    <a:ln>
                      <a:noFill/>
                    </a:ln>
                  </pic:spPr>
                </pic:pic>
              </a:graphicData>
            </a:graphic>
          </wp:inline>
        </w:drawing>
      </w:r>
    </w:p>
    <w:p w14:paraId="55477FE7" w14:textId="1D68E822" w:rsidR="006844AF" w:rsidRDefault="006844AF"/>
    <w:p w14:paraId="5C9E2908" w14:textId="6FAAE033" w:rsidR="003420E3" w:rsidRPr="002E6A9B" w:rsidRDefault="003420E3">
      <w:pPr>
        <w:rPr>
          <w:b/>
          <w:bCs/>
          <w:sz w:val="28"/>
          <w:szCs w:val="28"/>
        </w:rPr>
      </w:pPr>
      <w:r w:rsidRPr="002E6A9B">
        <w:rPr>
          <w:rFonts w:hint="eastAsia"/>
          <w:b/>
          <w:bCs/>
          <w:sz w:val="28"/>
          <w:szCs w:val="28"/>
        </w:rPr>
        <w:t>2</w:t>
      </w:r>
      <w:r w:rsidRPr="002E6A9B">
        <w:rPr>
          <w:b/>
          <w:bCs/>
          <w:sz w:val="28"/>
          <w:szCs w:val="28"/>
        </w:rPr>
        <w:t xml:space="preserve"> </w:t>
      </w:r>
      <w:r w:rsidRPr="002E6A9B">
        <w:rPr>
          <w:rFonts w:hint="eastAsia"/>
          <w:b/>
          <w:bCs/>
          <w:sz w:val="28"/>
          <w:szCs w:val="28"/>
        </w:rPr>
        <w:t>根据Phong模型进行光照系统的模拟。</w:t>
      </w:r>
    </w:p>
    <w:p w14:paraId="0967F6CC" w14:textId="38277894" w:rsidR="003420E3" w:rsidRDefault="003420E3">
      <w:r>
        <w:rPr>
          <w:rFonts w:hint="eastAsia"/>
        </w:rPr>
        <w:t>2.0</w:t>
      </w:r>
      <w:r>
        <w:t xml:space="preserve"> </w:t>
      </w:r>
      <w:r w:rsidR="007F1995">
        <w:rPr>
          <w:rFonts w:hint="eastAsia"/>
        </w:rPr>
        <w:t>首先我们使用</w:t>
      </w:r>
      <w:r w:rsidR="007F1995">
        <w:t>vertices</w:t>
      </w:r>
      <w:r w:rsidR="007F1995">
        <w:rPr>
          <w:rFonts w:hint="eastAsia"/>
        </w:rPr>
        <w:t>数组传入顶点坐标的同时还要再传入每个顶点坐标的法向量。一个立方体有6个面，意味着顶点坐标的法向量有6种，分别指向立方体局部坐标系轴的6个方向。</w:t>
      </w:r>
    </w:p>
    <w:p w14:paraId="31D43E90" w14:textId="064B358C" w:rsidR="007F1995" w:rsidRDefault="007F1995">
      <w:r>
        <w:rPr>
          <w:noProof/>
        </w:rPr>
        <w:lastRenderedPageBreak/>
        <w:drawing>
          <wp:inline distT="0" distB="0" distL="0" distR="0" wp14:anchorId="0E51EDD7" wp14:editId="781E0A7F">
            <wp:extent cx="4286250" cy="7562850"/>
            <wp:effectExtent l="0" t="0" r="0" b="0"/>
            <wp:docPr id="7587184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7562850"/>
                    </a:xfrm>
                    <a:prstGeom prst="rect">
                      <a:avLst/>
                    </a:prstGeom>
                    <a:noFill/>
                    <a:ln>
                      <a:noFill/>
                    </a:ln>
                  </pic:spPr>
                </pic:pic>
              </a:graphicData>
            </a:graphic>
          </wp:inline>
        </w:drawing>
      </w:r>
    </w:p>
    <w:p w14:paraId="6CCD4B5B" w14:textId="77777777" w:rsidR="007F1995" w:rsidRDefault="007F1995"/>
    <w:p w14:paraId="5A683761" w14:textId="25140241" w:rsidR="007F1995" w:rsidRDefault="007F1995">
      <w:pPr>
        <w:rPr>
          <w:rFonts w:hint="eastAsia"/>
        </w:rPr>
      </w:pPr>
      <w:r>
        <w:rPr>
          <w:rFonts w:hint="eastAsia"/>
        </w:rPr>
        <w:t>2.1</w:t>
      </w:r>
      <w:r>
        <w:t xml:space="preserve"> </w:t>
      </w:r>
      <w:r w:rsidR="006A61D3">
        <w:rPr>
          <w:rFonts w:hint="eastAsia"/>
        </w:rPr>
        <w:t>将使用模型矩阵将顶点坐标从局部坐标系转到世界坐标系中供片段着色器使用。除了计算顶点之外，我们还需要使用法线矩阵将顶点法向量也转到世界坐标系中供片段着色器使用。</w:t>
      </w:r>
    </w:p>
    <w:p w14:paraId="08CC3590" w14:textId="6E0A9CBC" w:rsidR="006844AF" w:rsidRDefault="006A61D3">
      <w:r>
        <w:rPr>
          <w:noProof/>
        </w:rPr>
        <w:lastRenderedPageBreak/>
        <w:drawing>
          <wp:inline distT="0" distB="0" distL="0" distR="0" wp14:anchorId="1E8E9048" wp14:editId="2387F438">
            <wp:extent cx="5274310" cy="3202305"/>
            <wp:effectExtent l="0" t="0" r="2540" b="0"/>
            <wp:docPr id="497819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02305"/>
                    </a:xfrm>
                    <a:prstGeom prst="rect">
                      <a:avLst/>
                    </a:prstGeom>
                    <a:noFill/>
                    <a:ln>
                      <a:noFill/>
                    </a:ln>
                  </pic:spPr>
                </pic:pic>
              </a:graphicData>
            </a:graphic>
          </wp:inline>
        </w:drawing>
      </w:r>
    </w:p>
    <w:p w14:paraId="4326C47D" w14:textId="414CB611" w:rsidR="006844AF" w:rsidRDefault="006844AF"/>
    <w:p w14:paraId="36F18F08" w14:textId="33D71480" w:rsidR="006844AF" w:rsidRDefault="006A61D3">
      <w:r>
        <w:rPr>
          <w:rFonts w:hint="eastAsia"/>
        </w:rPr>
        <w:t>2.2</w:t>
      </w:r>
      <w:r>
        <w:t xml:space="preserve"> </w:t>
      </w:r>
      <w:r>
        <w:rPr>
          <w:rFonts w:hint="eastAsia"/>
        </w:rPr>
        <w:t>根据P</w:t>
      </w:r>
      <w:r>
        <w:t>hong</w:t>
      </w:r>
      <w:r>
        <w:rPr>
          <w:rFonts w:hint="eastAsia"/>
        </w:rPr>
        <w:t>模型的理论，我们将被照物体的光线信息拆分为三个部分：环境光(</w:t>
      </w:r>
      <w:r>
        <w:t xml:space="preserve">Ambient </w:t>
      </w:r>
      <w:r>
        <w:rPr>
          <w:rFonts w:hint="eastAsia"/>
        </w:rPr>
        <w:t>Lighting</w:t>
      </w:r>
      <w:r>
        <w:t>)</w:t>
      </w:r>
      <w:r>
        <w:rPr>
          <w:rFonts w:hint="eastAsia"/>
        </w:rPr>
        <w:t>、漫反射光(</w:t>
      </w:r>
      <w:r>
        <w:t>Diffuse Lighting)</w:t>
      </w:r>
      <w:r>
        <w:rPr>
          <w:rFonts w:hint="eastAsia"/>
        </w:rPr>
        <w:t>和镜面光照(</w:t>
      </w:r>
      <w:r>
        <w:t>Specular Lighting)</w:t>
      </w:r>
      <w:r>
        <w:rPr>
          <w:rFonts w:hint="eastAsia"/>
        </w:rPr>
        <w:t>。光源的光会根据这三个途径对物体产生相应的作用。三种光照</w:t>
      </w:r>
      <w:r>
        <w:t>RGB</w:t>
      </w:r>
      <w:r>
        <w:rPr>
          <w:rFonts w:hint="eastAsia"/>
        </w:rPr>
        <w:t>向量之和再乘以被照物体本身的</w:t>
      </w:r>
      <w:r>
        <w:t>RGB</w:t>
      </w:r>
      <w:r>
        <w:rPr>
          <w:rFonts w:hint="eastAsia"/>
        </w:rPr>
        <w:t>颜色向量即为通过Phong得到的光照信息。</w:t>
      </w:r>
    </w:p>
    <w:p w14:paraId="21CE88ED" w14:textId="22A01A00" w:rsidR="009B2DCC" w:rsidRDefault="009B2DCC">
      <w:r>
        <w:rPr>
          <w:rFonts w:hint="eastAsia"/>
        </w:rPr>
        <w:t>（1）环境光照方面，我们设置了一个环境光强度系数用其影响环境光的强度。</w:t>
      </w:r>
    </w:p>
    <w:p w14:paraId="1ED4D5B6" w14:textId="24FC6D33" w:rsidR="009B2DCC" w:rsidRDefault="009B2DCC">
      <w:r>
        <w:rPr>
          <w:rFonts w:hint="eastAsia"/>
        </w:rPr>
        <w:t>（2）漫反射光方面，主要是要计算光源距离片段坐标的向量方向与片段自己的法向量之间的角度，角度越小，影响越大。</w:t>
      </w:r>
    </w:p>
    <w:p w14:paraId="328FC97D" w14:textId="535A7DD6" w:rsidR="009B2DCC" w:rsidRDefault="009B2DCC">
      <w:pPr>
        <w:rPr>
          <w:rFonts w:hint="eastAsia"/>
        </w:rPr>
      </w:pPr>
      <w:r>
        <w:rPr>
          <w:rFonts w:hint="eastAsia"/>
        </w:rPr>
        <w:t>（3）镜面光照方面，我们主要是要考虑光源通过物体表面产生的反射光与观察者位置之间的关系，观察方向与反射光线的夹角越小，说明反射的光线强度越大。</w:t>
      </w:r>
    </w:p>
    <w:p w14:paraId="6A0918B6" w14:textId="437F2541" w:rsidR="006A61D3" w:rsidRDefault="006A61D3">
      <w:pPr>
        <w:rPr>
          <w:rFonts w:hint="eastAsia"/>
        </w:rPr>
      </w:pPr>
      <w:r>
        <w:rPr>
          <w:noProof/>
        </w:rPr>
        <w:drawing>
          <wp:inline distT="0" distB="0" distL="0" distR="0" wp14:anchorId="50F6E388" wp14:editId="37A211C1">
            <wp:extent cx="5274310" cy="1424305"/>
            <wp:effectExtent l="0" t="0" r="2540" b="4445"/>
            <wp:docPr id="17885549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24305"/>
                    </a:xfrm>
                    <a:prstGeom prst="rect">
                      <a:avLst/>
                    </a:prstGeom>
                    <a:noFill/>
                    <a:ln>
                      <a:noFill/>
                    </a:ln>
                  </pic:spPr>
                </pic:pic>
              </a:graphicData>
            </a:graphic>
          </wp:inline>
        </w:drawing>
      </w:r>
    </w:p>
    <w:p w14:paraId="587A5D34" w14:textId="1D9C3C71" w:rsidR="006844AF" w:rsidRDefault="00587D5F">
      <w:r>
        <w:rPr>
          <w:noProof/>
        </w:rPr>
        <w:lastRenderedPageBreak/>
        <w:drawing>
          <wp:inline distT="0" distB="0" distL="0" distR="0" wp14:anchorId="3CB3F470" wp14:editId="76510791">
            <wp:extent cx="5270500" cy="6318250"/>
            <wp:effectExtent l="0" t="0" r="6350" b="6350"/>
            <wp:docPr id="3935234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18250"/>
                    </a:xfrm>
                    <a:prstGeom prst="rect">
                      <a:avLst/>
                    </a:prstGeom>
                    <a:noFill/>
                    <a:ln>
                      <a:noFill/>
                    </a:ln>
                  </pic:spPr>
                </pic:pic>
              </a:graphicData>
            </a:graphic>
          </wp:inline>
        </w:drawing>
      </w:r>
    </w:p>
    <w:p w14:paraId="37B04315" w14:textId="000A5D37" w:rsidR="006844AF" w:rsidRDefault="006844AF"/>
    <w:p w14:paraId="079D7F40" w14:textId="15EA3052" w:rsidR="006844AF" w:rsidRDefault="006A61D3">
      <w:r>
        <w:rPr>
          <w:rFonts w:hint="eastAsia"/>
        </w:rPr>
        <w:t>2.3</w:t>
      </w:r>
      <w:r>
        <w:t xml:space="preserve"> </w:t>
      </w:r>
      <w:r>
        <w:rPr>
          <w:rFonts w:hint="eastAsia"/>
        </w:rPr>
        <w:t>我们可以让光源的位置有规律的移动起来。</w:t>
      </w:r>
    </w:p>
    <w:p w14:paraId="459D73BD" w14:textId="5E0193BF" w:rsidR="006844AF" w:rsidRDefault="00587D5F">
      <w:r>
        <w:rPr>
          <w:noProof/>
        </w:rPr>
        <w:drawing>
          <wp:inline distT="0" distB="0" distL="0" distR="0" wp14:anchorId="6B55E976" wp14:editId="615A3DCC">
            <wp:extent cx="4133850" cy="723900"/>
            <wp:effectExtent l="0" t="0" r="0" b="0"/>
            <wp:docPr id="20819582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3850" cy="723900"/>
                    </a:xfrm>
                    <a:prstGeom prst="rect">
                      <a:avLst/>
                    </a:prstGeom>
                    <a:noFill/>
                    <a:ln>
                      <a:noFill/>
                    </a:ln>
                  </pic:spPr>
                </pic:pic>
              </a:graphicData>
            </a:graphic>
          </wp:inline>
        </w:drawing>
      </w:r>
    </w:p>
    <w:p w14:paraId="4AD83384" w14:textId="633D1BC1" w:rsidR="006844AF" w:rsidRDefault="006844AF"/>
    <w:p w14:paraId="3A5E9BEC" w14:textId="48F5B538" w:rsidR="006844AF" w:rsidRDefault="006A61D3">
      <w:pPr>
        <w:rPr>
          <w:rFonts w:hint="eastAsia"/>
        </w:rPr>
      </w:pPr>
      <w:r>
        <w:rPr>
          <w:rFonts w:hint="eastAsia"/>
        </w:rPr>
        <w:t>2.4</w:t>
      </w:r>
      <w:r>
        <w:t xml:space="preserve"> </w:t>
      </w:r>
      <w:r>
        <w:rPr>
          <w:rFonts w:hint="eastAsia"/>
        </w:rPr>
        <w:t>激活光源着色器，传入光源的相关信息，再绑定光源的</w:t>
      </w:r>
      <w:r>
        <w:t>VAO</w:t>
      </w:r>
      <w:r>
        <w:rPr>
          <w:rFonts w:hint="eastAsia"/>
        </w:rPr>
        <w:t>对象即可绘制光源。</w:t>
      </w:r>
    </w:p>
    <w:p w14:paraId="73B01C48" w14:textId="4BFBD37B" w:rsidR="006844AF" w:rsidRDefault="00587D5F">
      <w:r>
        <w:rPr>
          <w:noProof/>
        </w:rPr>
        <w:lastRenderedPageBreak/>
        <w:drawing>
          <wp:inline distT="0" distB="0" distL="0" distR="0" wp14:anchorId="7862180C" wp14:editId="6C84B2AC">
            <wp:extent cx="5274310" cy="1770380"/>
            <wp:effectExtent l="0" t="0" r="2540" b="1270"/>
            <wp:docPr id="18416937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3668534B" w14:textId="5B503910" w:rsidR="006844AF" w:rsidRDefault="006844AF"/>
    <w:p w14:paraId="2FAA0C55" w14:textId="459B7AC2" w:rsidR="006844AF" w:rsidRDefault="006A61D3">
      <w:pPr>
        <w:rPr>
          <w:rFonts w:hint="eastAsia"/>
        </w:rPr>
      </w:pPr>
      <w:r>
        <w:rPr>
          <w:rFonts w:hint="eastAsia"/>
        </w:rPr>
        <w:t>2.5</w:t>
      </w:r>
      <w:r>
        <w:t xml:space="preserve"> </w:t>
      </w:r>
      <w:r>
        <w:rPr>
          <w:rFonts w:hint="eastAsia"/>
        </w:rPr>
        <w:t>激活被照对象着色器，将被照对象的相关信息传入，绑定被照对象的</w:t>
      </w:r>
      <w:r>
        <w:t>VAO</w:t>
      </w:r>
      <w:r>
        <w:rPr>
          <w:rFonts w:hint="eastAsia"/>
        </w:rPr>
        <w:t>。再绘制每一个被照对象时，记得要把对象相应的法线矩阵传进去。</w:t>
      </w:r>
    </w:p>
    <w:p w14:paraId="0693CD5E" w14:textId="1FBA303B" w:rsidR="006844AF" w:rsidRDefault="00587D5F">
      <w:r>
        <w:rPr>
          <w:noProof/>
        </w:rPr>
        <w:drawing>
          <wp:inline distT="0" distB="0" distL="0" distR="0" wp14:anchorId="0A268FBE" wp14:editId="2EB60974">
            <wp:extent cx="4813300" cy="1466850"/>
            <wp:effectExtent l="0" t="0" r="6350" b="0"/>
            <wp:docPr id="7402338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3300" cy="1466850"/>
                    </a:xfrm>
                    <a:prstGeom prst="rect">
                      <a:avLst/>
                    </a:prstGeom>
                    <a:noFill/>
                    <a:ln>
                      <a:noFill/>
                    </a:ln>
                  </pic:spPr>
                </pic:pic>
              </a:graphicData>
            </a:graphic>
          </wp:inline>
        </w:drawing>
      </w:r>
    </w:p>
    <w:p w14:paraId="28153191" w14:textId="00923E46" w:rsidR="006844AF" w:rsidRDefault="00587D5F">
      <w:r>
        <w:rPr>
          <w:noProof/>
        </w:rPr>
        <w:drawing>
          <wp:inline distT="0" distB="0" distL="0" distR="0" wp14:anchorId="5160ED9F" wp14:editId="45CF720B">
            <wp:extent cx="5274310" cy="3483610"/>
            <wp:effectExtent l="0" t="0" r="2540" b="2540"/>
            <wp:docPr id="18622694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83610"/>
                    </a:xfrm>
                    <a:prstGeom prst="rect">
                      <a:avLst/>
                    </a:prstGeom>
                    <a:noFill/>
                    <a:ln>
                      <a:noFill/>
                    </a:ln>
                  </pic:spPr>
                </pic:pic>
              </a:graphicData>
            </a:graphic>
          </wp:inline>
        </w:drawing>
      </w:r>
    </w:p>
    <w:p w14:paraId="441FE625" w14:textId="16CCEEA3" w:rsidR="006844AF" w:rsidRDefault="006844AF"/>
    <w:p w14:paraId="4EEBAAD9" w14:textId="53756569" w:rsidR="006844AF" w:rsidRDefault="006A61D3">
      <w:r>
        <w:rPr>
          <w:rFonts w:hint="eastAsia"/>
        </w:rPr>
        <w:t>2.6</w:t>
      </w:r>
      <w:r>
        <w:t xml:space="preserve"> </w:t>
      </w:r>
      <w:r>
        <w:rPr>
          <w:rFonts w:hint="eastAsia"/>
        </w:rPr>
        <w:t>编译运行对象，可得到10个被照物体正对着光源，光源有规律的运动着。被照物体上的光线和颜色渲染会随着光源的移动而产生变化。</w:t>
      </w:r>
      <w:r w:rsidR="009B2DCC">
        <w:rPr>
          <w:rFonts w:hint="eastAsia"/>
        </w:rPr>
        <w:t>此</w:t>
      </w:r>
      <w:r>
        <w:rPr>
          <w:rFonts w:hint="eastAsia"/>
        </w:rPr>
        <w:t>效果模拟现实中的光照现象。</w:t>
      </w:r>
    </w:p>
    <w:p w14:paraId="7E1ACF6E" w14:textId="587BC600" w:rsidR="006844AF" w:rsidRDefault="004D5176">
      <w:r>
        <w:rPr>
          <w:noProof/>
        </w:rPr>
        <w:lastRenderedPageBreak/>
        <w:drawing>
          <wp:inline distT="0" distB="0" distL="0" distR="0" wp14:anchorId="72BE1469" wp14:editId="68C6BB41">
            <wp:extent cx="5274310" cy="3695065"/>
            <wp:effectExtent l="0" t="0" r="2540" b="635"/>
            <wp:docPr id="2123078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95065"/>
                    </a:xfrm>
                    <a:prstGeom prst="rect">
                      <a:avLst/>
                    </a:prstGeom>
                    <a:noFill/>
                    <a:ln>
                      <a:noFill/>
                    </a:ln>
                  </pic:spPr>
                </pic:pic>
              </a:graphicData>
            </a:graphic>
          </wp:inline>
        </w:drawing>
      </w:r>
    </w:p>
    <w:p w14:paraId="15EDDA8A" w14:textId="60E5A092" w:rsidR="006844AF" w:rsidRDefault="006844AF"/>
    <w:p w14:paraId="644DE2F8" w14:textId="357AF5AC" w:rsidR="006844AF" w:rsidRDefault="006A61D3">
      <w:pPr>
        <w:rPr>
          <w:rFonts w:hint="eastAsia"/>
        </w:rPr>
      </w:pPr>
      <w:r>
        <w:rPr>
          <w:rFonts w:hint="eastAsia"/>
        </w:rPr>
        <w:t>2.7</w:t>
      </w:r>
      <w:r>
        <w:t xml:space="preserve"> </w:t>
      </w:r>
      <w:r>
        <w:rPr>
          <w:rFonts w:hint="eastAsia"/>
        </w:rPr>
        <w:t>我们也可以把光源固定住，让被照对象自己动起来。此时我们可以看到朝着光源的面</w:t>
      </w:r>
      <w:r w:rsidR="009B2DCC">
        <w:rPr>
          <w:rFonts w:hint="eastAsia"/>
        </w:rPr>
        <w:t>更</w:t>
      </w:r>
      <w:r>
        <w:rPr>
          <w:rFonts w:hint="eastAsia"/>
        </w:rPr>
        <w:t>亮，背对光源的面</w:t>
      </w:r>
      <w:r w:rsidR="009B2DCC">
        <w:rPr>
          <w:rFonts w:hint="eastAsia"/>
        </w:rPr>
        <w:t>更</w:t>
      </w:r>
      <w:r>
        <w:rPr>
          <w:rFonts w:hint="eastAsia"/>
        </w:rPr>
        <w:t>暗。</w:t>
      </w:r>
    </w:p>
    <w:p w14:paraId="74E20DAB" w14:textId="1E2766BA" w:rsidR="006844AF" w:rsidRDefault="004D5176">
      <w:r>
        <w:rPr>
          <w:noProof/>
        </w:rPr>
        <w:lastRenderedPageBreak/>
        <w:drawing>
          <wp:inline distT="0" distB="0" distL="0" distR="0" wp14:anchorId="3A66B49B" wp14:editId="2DBDF2E6">
            <wp:extent cx="5274310" cy="4563745"/>
            <wp:effectExtent l="0" t="0" r="2540" b="8255"/>
            <wp:docPr id="21336406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563745"/>
                    </a:xfrm>
                    <a:prstGeom prst="rect">
                      <a:avLst/>
                    </a:prstGeom>
                    <a:noFill/>
                    <a:ln>
                      <a:noFill/>
                    </a:ln>
                  </pic:spPr>
                </pic:pic>
              </a:graphicData>
            </a:graphic>
          </wp:inline>
        </w:drawing>
      </w:r>
    </w:p>
    <w:sectPr w:rsidR="006844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ECD"/>
    <w:rsid w:val="00081C6F"/>
    <w:rsid w:val="002E6A9B"/>
    <w:rsid w:val="003420E3"/>
    <w:rsid w:val="004D5176"/>
    <w:rsid w:val="00587D5F"/>
    <w:rsid w:val="006844AF"/>
    <w:rsid w:val="006A61D3"/>
    <w:rsid w:val="007B696E"/>
    <w:rsid w:val="007F1995"/>
    <w:rsid w:val="009B2DCC"/>
    <w:rsid w:val="00A73B86"/>
    <w:rsid w:val="00B23F41"/>
    <w:rsid w:val="00B83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BAD4E"/>
  <w15:chartTrackingRefBased/>
  <w15:docId w15:val="{3FB12FCB-910F-4B17-835E-3A12523E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20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gif"/><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E5AD2-E751-4C35-B9DD-146CD1FA5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192</Words>
  <Characters>1099</Characters>
  <Application>Microsoft Office Word</Application>
  <DocSecurity>0</DocSecurity>
  <Lines>9</Lines>
  <Paragraphs>2</Paragraphs>
  <ScaleCrop>false</ScaleCrop>
  <Company/>
  <LinksUpToDate>false</LinksUpToDate>
  <CharactersWithSpaces>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huang</dc:creator>
  <cp:keywords/>
  <dc:description/>
  <cp:lastModifiedBy>hua huang</cp:lastModifiedBy>
  <cp:revision>10</cp:revision>
  <dcterms:created xsi:type="dcterms:W3CDTF">2023-04-07T12:22:00Z</dcterms:created>
  <dcterms:modified xsi:type="dcterms:W3CDTF">2023-04-09T11:32:00Z</dcterms:modified>
</cp:coreProperties>
</file>